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90AE" w14:textId="77777777" w:rsidR="005A4FB0" w:rsidRPr="005A4FB0" w:rsidRDefault="005A4FB0" w:rsidP="005A4FB0">
      <w:pPr>
        <w:rPr>
          <w:rFonts w:cs="Times New Roman"/>
          <w:sz w:val="24"/>
          <w:szCs w:val="24"/>
        </w:rPr>
      </w:pPr>
      <w:r w:rsidRPr="005A4FB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637128" wp14:editId="7EF8C227">
            <wp:simplePos x="0" y="0"/>
            <wp:positionH relativeFrom="column">
              <wp:posOffset>4963982</wp:posOffset>
            </wp:positionH>
            <wp:positionV relativeFrom="paragraph">
              <wp:posOffset>-566420</wp:posOffset>
            </wp:positionV>
            <wp:extent cx="1371600" cy="1188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enheit 451 20061002-burning_book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FB0">
        <w:rPr>
          <w:rFonts w:cs="Times New Roman"/>
          <w:sz w:val="24"/>
          <w:szCs w:val="24"/>
        </w:rPr>
        <w:t>Nam</w:t>
      </w:r>
      <w:r w:rsidRPr="005A4FB0">
        <w:rPr>
          <w:rFonts w:cs="Times New Roman"/>
          <w:sz w:val="24"/>
          <w:szCs w:val="24"/>
        </w:rPr>
        <w:t>e: ____________________________</w:t>
      </w:r>
      <w:r w:rsidRPr="005A4FB0">
        <w:rPr>
          <w:rFonts w:cs="Times New Roman"/>
          <w:sz w:val="24"/>
          <w:szCs w:val="24"/>
        </w:rPr>
        <w:tab/>
        <w:t>Period: ______</w:t>
      </w:r>
      <w:r w:rsidRPr="005A4FB0">
        <w:rPr>
          <w:rFonts w:cs="Times New Roman"/>
          <w:sz w:val="24"/>
          <w:szCs w:val="24"/>
        </w:rPr>
        <w:tab/>
      </w:r>
    </w:p>
    <w:p w14:paraId="05873363" w14:textId="77777777" w:rsidR="005A4FB0" w:rsidRPr="005A4FB0" w:rsidRDefault="005A4FB0" w:rsidP="005A4FB0">
      <w:pPr>
        <w:jc w:val="center"/>
        <w:rPr>
          <w:rFonts w:cs="Times New Roman"/>
          <w:b/>
          <w:sz w:val="24"/>
          <w:szCs w:val="24"/>
        </w:rPr>
      </w:pPr>
      <w:r w:rsidRPr="005A4FB0">
        <w:rPr>
          <w:rFonts w:cs="Times New Roman"/>
          <w:b/>
          <w:i/>
          <w:sz w:val="24"/>
          <w:szCs w:val="24"/>
        </w:rPr>
        <w:t>Fahrenheit 451</w:t>
      </w:r>
      <w:r w:rsidRPr="005A4FB0">
        <w:rPr>
          <w:rFonts w:cs="Times New Roman"/>
          <w:b/>
          <w:sz w:val="24"/>
          <w:szCs w:val="24"/>
        </w:rPr>
        <w:t xml:space="preserve"> Study Guide Questions</w:t>
      </w:r>
    </w:p>
    <w:p w14:paraId="2ECB1E14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5A4FB0">
        <w:rPr>
          <w:rFonts w:cs="Times New Roman"/>
          <w:b/>
          <w:i/>
          <w:sz w:val="24"/>
          <w:szCs w:val="24"/>
          <w:u w:val="single"/>
        </w:rPr>
        <w:t xml:space="preserve">Part 1: The Hearth and the Salamander </w:t>
      </w:r>
    </w:p>
    <w:p w14:paraId="414DB93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C62AB2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  <w:u w:val="single"/>
        </w:rPr>
        <w:t>Directions</w:t>
      </w:r>
      <w:r w:rsidRPr="005A4FB0">
        <w:rPr>
          <w:rFonts w:cs="Times New Roman"/>
          <w:sz w:val="24"/>
          <w:szCs w:val="24"/>
        </w:rPr>
        <w:t>:  On lined paper, answer each question thoroughly. Responses MUST be in complete sentences.</w:t>
      </w:r>
    </w:p>
    <w:p w14:paraId="1660DAB7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u w:val="single"/>
        </w:rPr>
      </w:pPr>
    </w:p>
    <w:p w14:paraId="1CB34F1D" w14:textId="77777777" w:rsidR="005A4FB0" w:rsidRPr="005A4FB0" w:rsidRDefault="005A4FB0" w:rsidP="005A4FB0">
      <w:pPr>
        <w:pStyle w:val="NoSpacing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>1. What is the significance of Montag seeing his reflection in Clarisse’s eyes?</w:t>
      </w:r>
    </w:p>
    <w:p w14:paraId="25EEBA98" w14:textId="77777777" w:rsidR="005A4FB0" w:rsidRPr="005A4FB0" w:rsidRDefault="005A4FB0" w:rsidP="005A4FB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790F64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2.  Clarisse causes Montag to recall a childhood memory in which a wish was embedded. What was the significance of the memory and the wish?  </w:t>
      </w:r>
    </w:p>
    <w:p w14:paraId="095055AF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9F3D2B1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>3.  What two observations does Clarisse make about Montag’s conversational mannerisms?</w:t>
      </w:r>
    </w:p>
    <w:p w14:paraId="49E6D26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721934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4.  What things do the </w:t>
      </w:r>
      <w:proofErr w:type="spellStart"/>
      <w:r w:rsidRPr="005A4FB0">
        <w:rPr>
          <w:rFonts w:cs="Times New Roman"/>
          <w:sz w:val="24"/>
          <w:szCs w:val="24"/>
        </w:rPr>
        <w:t>McClellans</w:t>
      </w:r>
      <w:proofErr w:type="spellEnd"/>
      <w:r w:rsidRPr="005A4FB0">
        <w:rPr>
          <w:rFonts w:cs="Times New Roman"/>
          <w:sz w:val="24"/>
          <w:szCs w:val="24"/>
        </w:rPr>
        <w:t xml:space="preserve"> do which cause them to be classified as peculiar?  </w:t>
      </w:r>
    </w:p>
    <w:p w14:paraId="1E1CD66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35AEB3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5.  What final question does Clarisse ask Montag on the night of their first encounter? Why is the question important to the plot?  </w:t>
      </w:r>
    </w:p>
    <w:p w14:paraId="61FD773D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3D44117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6.  When Montag enters his home, he stares at the blank wall, but in memory sees Clarisse. What extended simile describes how he sees her?  </w:t>
      </w:r>
    </w:p>
    <w:p w14:paraId="10D1F8B5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23EFA1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7.  Find two further similes Montag uses to describe Clarisse. Do the similes serve any purpose other than to characterize Clarisse?  </w:t>
      </w:r>
    </w:p>
    <w:p w14:paraId="250C2E8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F60B38C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8.  Describe the bedroom which Montag enters. Whom does the setting characterize?  </w:t>
      </w:r>
    </w:p>
    <w:p w14:paraId="1BD4F3E7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39DA9ED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9.  At this point of realization, what happens to the smile on Montag’s face, and what is his answer to Clarisse’s question?  </w:t>
      </w:r>
    </w:p>
    <w:p w14:paraId="628CCE19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ECB8F97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10. What event occurs that night which provides Montag with an impression of the state of society? What is that impression?  </w:t>
      </w:r>
    </w:p>
    <w:p w14:paraId="72506D04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2733881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11. In contrast, what does Montag next hear and long for?  </w:t>
      </w:r>
    </w:p>
    <w:p w14:paraId="694B5EB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B7C7E2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12. What test of love does Clarisse give Montag, and how does he respond to it?  </w:t>
      </w:r>
    </w:p>
    <w:p w14:paraId="41FF5297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B1030D6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13. Describe Clarisse’s personality.  </w:t>
      </w:r>
    </w:p>
    <w:p w14:paraId="372E749C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C3C49AF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14. What observations does Clarisse make about how Montag differs from other firemen?  </w:t>
      </w:r>
    </w:p>
    <w:p w14:paraId="7FE37D36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5477B2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>15. Describe the mechanical hound</w:t>
      </w:r>
      <w:r w:rsidRPr="005A4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B53D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A4FB0">
        <w:rPr>
          <w:rFonts w:cs="Times New Roman"/>
          <w:sz w:val="24"/>
          <w:szCs w:val="24"/>
        </w:rPr>
        <w:lastRenderedPageBreak/>
        <w:t>Pg. 2</w:t>
      </w:r>
    </w:p>
    <w:p w14:paraId="0EDD2BF1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5EB6A2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355584D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C2969E6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16. What does “antisocial” mean? What does it mean in the society of </w:t>
      </w:r>
      <w:r w:rsidRPr="005A4FB0">
        <w:rPr>
          <w:rFonts w:cs="Times New Roman"/>
          <w:i/>
          <w:iCs/>
          <w:sz w:val="24"/>
          <w:szCs w:val="24"/>
        </w:rPr>
        <w:t>Fahrenheit 451</w:t>
      </w:r>
      <w:r w:rsidRPr="005A4FB0">
        <w:rPr>
          <w:rFonts w:cs="Times New Roman"/>
          <w:sz w:val="24"/>
          <w:szCs w:val="24"/>
        </w:rPr>
        <w:t xml:space="preserve">? To whom is the term applied?  </w:t>
      </w:r>
    </w:p>
    <w:p w14:paraId="1BD073EC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6FBF6A2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17. What does Clarisse say people talk about? Find some examples of representative conversations throughout the book. </w:t>
      </w:r>
    </w:p>
    <w:p w14:paraId="2B316CC9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2271CE2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18. During the card game at the fire station, what question does Montag ask? What does it contribute to the plot?  </w:t>
      </w:r>
    </w:p>
    <w:p w14:paraId="518BD6FA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CC31C98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19. What is the significance of the refrain repeated by the woman whose house was burned? What did it mean? What is its effect on Montag? </w:t>
      </w:r>
    </w:p>
    <w:p w14:paraId="642CE303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90DC43B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20. What does Montag think his feelings would be if his wife were to die?  </w:t>
      </w:r>
    </w:p>
    <w:p w14:paraId="102DD29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8F5C04E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21. What are Montag’s comments about the people in the walls?  </w:t>
      </w:r>
    </w:p>
    <w:p w14:paraId="16DF401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DA9637B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22. What does Montag think about the old woman and all the books he has destroyed?  </w:t>
      </w:r>
    </w:p>
    <w:p w14:paraId="365A2BF8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C558B1B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</w:rPr>
        <w:t xml:space="preserve">23. Summarize Beatty’s explanation of how the need for firemen arose.  </w:t>
      </w:r>
    </w:p>
    <w:p w14:paraId="38C6659F" w14:textId="77777777" w:rsidR="005A4FB0" w:rsidRDefault="005A4FB0" w:rsidP="005A4FB0">
      <w:pPr>
        <w:pStyle w:val="NoSpacing"/>
      </w:pPr>
    </w:p>
    <w:sectPr w:rsidR="005A4FB0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06195C"/>
    <w:rsid w:val="005A4FB0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25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4F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Macintosh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1</cp:revision>
  <dcterms:created xsi:type="dcterms:W3CDTF">2017-02-15T02:12:00Z</dcterms:created>
  <dcterms:modified xsi:type="dcterms:W3CDTF">2017-02-15T02:22:00Z</dcterms:modified>
</cp:coreProperties>
</file>